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41B" w:rsidRPr="005923C6" w:rsidRDefault="00E56646" w:rsidP="0059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23C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REGLEMENT INTERIEUR</w:t>
      </w:r>
      <w:r w:rsidR="001F641B" w:rsidRPr="005923C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811135" w:rsidRPr="005923C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TOUTOU &amp; YOU</w:t>
      </w:r>
      <w:r w:rsidR="006E2356" w:rsidRPr="005923C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– </w:t>
      </w:r>
      <w:r w:rsidR="005923C6" w:rsidRPr="005923C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RECREATIONS EDUCATIVES</w:t>
      </w:r>
    </w:p>
    <w:p w:rsidR="001F641B" w:rsidRPr="005923C6" w:rsidRDefault="001F641B" w:rsidP="001F6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23C6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811135" w:rsidRPr="005923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sont pas acceptés </w:t>
      </w:r>
      <w:r w:rsidRPr="005923C6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7978A9" w:rsidRPr="005923C6" w:rsidRDefault="00DE73D0" w:rsidP="0090389E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23C6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1F641B" w:rsidRPr="005923C6">
        <w:rPr>
          <w:rFonts w:ascii="Times New Roman" w:eastAsia="Times New Roman" w:hAnsi="Times New Roman" w:cs="Times New Roman"/>
          <w:sz w:val="24"/>
          <w:szCs w:val="24"/>
          <w:lang w:eastAsia="fr-FR"/>
        </w:rPr>
        <w:t>es chiennes en période de chaleurs</w:t>
      </w:r>
    </w:p>
    <w:p w:rsidR="007978A9" w:rsidRPr="005923C6" w:rsidRDefault="00DE73D0" w:rsidP="004467FB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23C6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0389E" w:rsidRPr="005923C6">
        <w:rPr>
          <w:rFonts w:ascii="Times New Roman" w:eastAsia="Times New Roman" w:hAnsi="Times New Roman" w:cs="Times New Roman"/>
          <w:sz w:val="24"/>
          <w:szCs w:val="24"/>
          <w:lang w:eastAsia="fr-FR"/>
        </w:rPr>
        <w:t>s chiens malades ou blessés</w:t>
      </w:r>
    </w:p>
    <w:p w:rsidR="0090389E" w:rsidRPr="005923C6" w:rsidRDefault="00DE73D0" w:rsidP="00EB1DA6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23C6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1F641B" w:rsidRPr="005923C6">
        <w:rPr>
          <w:rFonts w:ascii="Times New Roman" w:eastAsia="Times New Roman" w:hAnsi="Times New Roman" w:cs="Times New Roman"/>
          <w:sz w:val="24"/>
          <w:szCs w:val="24"/>
          <w:lang w:eastAsia="fr-FR"/>
        </w:rPr>
        <w:t>es chiens qui ont été dressés au mordant</w:t>
      </w:r>
      <w:r w:rsidR="0090389E" w:rsidRPr="005923C6">
        <w:rPr>
          <w:rFonts w:ascii="Times New Roman" w:eastAsia="Times New Roman" w:hAnsi="Times New Roman" w:cs="Times New Roman"/>
          <w:sz w:val="24"/>
          <w:szCs w:val="24"/>
          <w:lang w:eastAsia="fr-FR"/>
        </w:rPr>
        <w:t>, à l’attaque ou à la défense</w:t>
      </w:r>
    </w:p>
    <w:p w:rsidR="0090389E" w:rsidRPr="005923C6" w:rsidRDefault="0090389E" w:rsidP="0050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3C6">
        <w:rPr>
          <w:rFonts w:ascii="Times New Roman" w:hAnsi="Times New Roman" w:cs="Times New Roman"/>
          <w:sz w:val="24"/>
          <w:szCs w:val="24"/>
        </w:rPr>
        <w:t>En ce qui concerne l’équipement du chien, sont interdits :</w:t>
      </w:r>
    </w:p>
    <w:p w:rsidR="0090389E" w:rsidRPr="005923C6" w:rsidRDefault="0090389E" w:rsidP="00DE73D0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3C6">
        <w:rPr>
          <w:rFonts w:ascii="Times New Roman" w:hAnsi="Times New Roman" w:cs="Times New Roman"/>
          <w:sz w:val="24"/>
          <w:szCs w:val="24"/>
        </w:rPr>
        <w:t xml:space="preserve">Les colliers de </w:t>
      </w:r>
      <w:r w:rsidR="00504B7E" w:rsidRPr="005923C6">
        <w:rPr>
          <w:rFonts w:ascii="Times New Roman" w:hAnsi="Times New Roman" w:cs="Times New Roman"/>
          <w:sz w:val="24"/>
          <w:szCs w:val="24"/>
        </w:rPr>
        <w:t xml:space="preserve">type étrangleur / pointes / </w:t>
      </w:r>
      <w:r w:rsidRPr="005923C6">
        <w:rPr>
          <w:rFonts w:ascii="Times New Roman" w:hAnsi="Times New Roman" w:cs="Times New Roman"/>
          <w:sz w:val="24"/>
          <w:szCs w:val="24"/>
        </w:rPr>
        <w:t>électrique</w:t>
      </w:r>
    </w:p>
    <w:p w:rsidR="00753F68" w:rsidRPr="005923C6" w:rsidRDefault="00504B7E" w:rsidP="005923C6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3C6">
        <w:rPr>
          <w:rFonts w:ascii="Times New Roman" w:hAnsi="Times New Roman" w:cs="Times New Roman"/>
          <w:sz w:val="24"/>
          <w:szCs w:val="24"/>
        </w:rPr>
        <w:t>Toute forme de brutalité, verbale ou physique</w:t>
      </w:r>
    </w:p>
    <w:p w:rsidR="00753F68" w:rsidRDefault="00753F68" w:rsidP="00DE7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3C6">
        <w:rPr>
          <w:rFonts w:ascii="Times New Roman" w:hAnsi="Times New Roman" w:cs="Times New Roman"/>
          <w:sz w:val="24"/>
          <w:szCs w:val="24"/>
        </w:rPr>
        <w:t>Chaque propriétaire est responsable de son chien : les maîtres sont responsables des dégâts occasionnés par leur animal ainsi que des morsures qu’il peut occasionner à autrui, que ce soit sur le terrain d’éducation canine ou en dehors, pendant les périodes de lâchers et d’éducation en laisse. Les maîtres-propriétaires doivent vérifier si leur assurance Responsabilité Civile couvre les risques « chiens » ou souscrire à une assurance de type Responsabilité Civile pour ce type de risques. Une copie pourra être demandée à n’importe quel moment.</w:t>
      </w:r>
    </w:p>
    <w:p w:rsidR="005923C6" w:rsidRPr="005923C6" w:rsidRDefault="005923C6" w:rsidP="00DE7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E73D0" w:rsidRDefault="00753F68" w:rsidP="00DE7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23C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Article 1385 du Code civil, «les propriétaires de chiens sont responsables des dommages causés par eux, que l'animal soit sous leur garde ou qu'il se soit échappé ou égaré.»</w:t>
      </w:r>
      <w:r w:rsidR="00504B7E" w:rsidRPr="005923C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.</w:t>
      </w:r>
      <w:r w:rsidR="00504B7E" w:rsidRPr="005923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5923C6" w:rsidRPr="005923C6" w:rsidRDefault="005923C6" w:rsidP="00DE7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53F68" w:rsidRDefault="00504B7E" w:rsidP="00592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B0C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En aucun cas </w:t>
      </w:r>
      <w:r w:rsidR="006E2356" w:rsidRPr="003B0C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la société </w:t>
      </w:r>
      <w:r w:rsidRPr="003B0C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Toutou &amp; You ni </w:t>
      </w:r>
      <w:r w:rsidR="006E2356" w:rsidRPr="003B0C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Virginia Klein </w:t>
      </w:r>
      <w:r w:rsidR="00DE73D0" w:rsidRPr="003B0C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ne pourron</w:t>
      </w:r>
      <w:r w:rsidRPr="003B0C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t être tenu</w:t>
      </w:r>
      <w:r w:rsidR="003B0CCF" w:rsidRPr="003B0C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</w:t>
      </w:r>
      <w:r w:rsidRPr="003B0C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 pour responsables des dommages</w:t>
      </w:r>
      <w:r w:rsidR="003B0CCF" w:rsidRPr="003B0C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quels qu’ils soient</w:t>
      </w:r>
      <w:r w:rsidRPr="003B0C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causés par le chien d’un client</w:t>
      </w:r>
      <w:r w:rsidR="003B0CCF" w:rsidRPr="003B0C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, que ce soit sur lui-même, sur un autre chien, sur une personne physique ou sur un bien matériel</w:t>
      </w:r>
      <w:r w:rsidRPr="003B0C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.</w:t>
      </w:r>
    </w:p>
    <w:p w:rsidR="003B0CCF" w:rsidRPr="003B0CCF" w:rsidRDefault="003B0CCF" w:rsidP="005923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41B" w:rsidRPr="005923C6" w:rsidRDefault="00753F68" w:rsidP="00592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23C6">
        <w:rPr>
          <w:rFonts w:ascii="Times New Roman" w:hAnsi="Times New Roman" w:cs="Times New Roman"/>
          <w:sz w:val="24"/>
          <w:szCs w:val="24"/>
        </w:rPr>
        <w:t>Pour les chiens de catégorie 1 et 2 : il sera demandé une photocopie de la déclaration du chien en mairie, du certificat de stérilisation / castration, ainsi que la copie du contrat d’assurance du chien</w:t>
      </w:r>
      <w:r w:rsidR="007978A9" w:rsidRPr="005923C6">
        <w:rPr>
          <w:rFonts w:ascii="Times New Roman" w:hAnsi="Times New Roman" w:cs="Times New Roman"/>
          <w:sz w:val="24"/>
          <w:szCs w:val="24"/>
        </w:rPr>
        <w:t>.</w:t>
      </w:r>
    </w:p>
    <w:p w:rsidR="005923C6" w:rsidRPr="005923C6" w:rsidRDefault="00753F68" w:rsidP="00592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3C6">
        <w:rPr>
          <w:rFonts w:ascii="Times New Roman" w:eastAsia="Times New Roman" w:hAnsi="Times New Roman" w:cs="Times New Roman"/>
          <w:sz w:val="24"/>
          <w:szCs w:val="24"/>
          <w:lang w:eastAsia="fr-FR"/>
        </w:rPr>
        <w:t>Le prix de la séance est de 8 euros. Il est à régler au plus tard à la fin de la séance d’éducation canine. La durée de la séance peut varier en fon</w:t>
      </w:r>
      <w:r w:rsidR="00504B7E" w:rsidRPr="005923C6">
        <w:rPr>
          <w:rFonts w:ascii="Times New Roman" w:eastAsia="Times New Roman" w:hAnsi="Times New Roman" w:cs="Times New Roman"/>
          <w:sz w:val="24"/>
          <w:szCs w:val="24"/>
          <w:lang w:eastAsia="fr-FR"/>
        </w:rPr>
        <w:t>ction du nombre d’i</w:t>
      </w:r>
      <w:r w:rsidRPr="005923C6">
        <w:rPr>
          <w:rFonts w:ascii="Times New Roman" w:eastAsia="Times New Roman" w:hAnsi="Times New Roman" w:cs="Times New Roman"/>
          <w:sz w:val="24"/>
          <w:szCs w:val="24"/>
          <w:lang w:eastAsia="fr-FR"/>
        </w:rPr>
        <w:t>nscrits, de la météo ou de tout autre facteur extérieur.</w:t>
      </w:r>
      <w:r w:rsidR="00504B7E" w:rsidRPr="005923C6">
        <w:rPr>
          <w:rFonts w:ascii="Times New Roman" w:hAnsi="Times New Roman" w:cs="Times New Roman"/>
          <w:sz w:val="24"/>
          <w:szCs w:val="24"/>
        </w:rPr>
        <w:t xml:space="preserve"> Aucun remboursement ne sera effectué en cas d’arrêt des séances à l’initiative du propriétaire, ou si le propriétaire </w:t>
      </w:r>
      <w:r w:rsidR="00DE73D0" w:rsidRPr="005923C6">
        <w:rPr>
          <w:rFonts w:ascii="Times New Roman" w:hAnsi="Times New Roman" w:cs="Times New Roman"/>
          <w:sz w:val="24"/>
          <w:szCs w:val="24"/>
        </w:rPr>
        <w:t>est exclu</w:t>
      </w:r>
      <w:r w:rsidR="00504B7E" w:rsidRPr="005923C6">
        <w:rPr>
          <w:rFonts w:ascii="Times New Roman" w:hAnsi="Times New Roman" w:cs="Times New Roman"/>
          <w:sz w:val="24"/>
          <w:szCs w:val="24"/>
        </w:rPr>
        <w:t xml:space="preserve"> parce qu’il ne respecte pas le présent règlement.</w:t>
      </w:r>
    </w:p>
    <w:p w:rsidR="00753F68" w:rsidRPr="005923C6" w:rsidRDefault="00753F68" w:rsidP="00797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3C6">
        <w:rPr>
          <w:rFonts w:ascii="Times New Roman" w:hAnsi="Times New Roman" w:cs="Times New Roman"/>
          <w:b/>
          <w:sz w:val="24"/>
          <w:szCs w:val="24"/>
        </w:rPr>
        <w:t>REGLES POUR LES PROPRIETAIRES DE CHIENS DURANT LES SEANCES</w:t>
      </w:r>
    </w:p>
    <w:p w:rsidR="00753F68" w:rsidRPr="005923C6" w:rsidRDefault="00753F68" w:rsidP="00797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23C6">
        <w:rPr>
          <w:rFonts w:ascii="Times New Roman" w:eastAsia="Times New Roman" w:hAnsi="Times New Roman" w:cs="Times New Roman"/>
          <w:sz w:val="24"/>
          <w:szCs w:val="24"/>
          <w:lang w:eastAsia="fr-FR"/>
        </w:rPr>
        <w:t>Les chiens doivent être OBLIGATOIREMENT tenus en laisse de la voiture jusqu’à l’intérieur du terrain.</w:t>
      </w:r>
    </w:p>
    <w:p w:rsidR="00753F68" w:rsidRPr="005923C6" w:rsidRDefault="00753F68" w:rsidP="00797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3C6">
        <w:rPr>
          <w:rFonts w:ascii="Times New Roman" w:hAnsi="Times New Roman" w:cs="Times New Roman"/>
          <w:sz w:val="24"/>
          <w:szCs w:val="24"/>
        </w:rPr>
        <w:t xml:space="preserve">Chaque propriétaire surveille son chien à tout moment de la séance et intervient pour récupérer son animal si </w:t>
      </w:r>
      <w:r w:rsidR="00504B7E" w:rsidRPr="005923C6">
        <w:rPr>
          <w:rFonts w:ascii="Times New Roman" w:hAnsi="Times New Roman" w:cs="Times New Roman"/>
          <w:sz w:val="24"/>
          <w:szCs w:val="24"/>
        </w:rPr>
        <w:t>n</w:t>
      </w:r>
      <w:r w:rsidRPr="005923C6">
        <w:rPr>
          <w:rFonts w:ascii="Times New Roman" w:hAnsi="Times New Roman" w:cs="Times New Roman"/>
          <w:sz w:val="24"/>
          <w:szCs w:val="24"/>
        </w:rPr>
        <w:t>écessaire</w:t>
      </w:r>
      <w:r w:rsidR="00504B7E" w:rsidRPr="005923C6">
        <w:rPr>
          <w:rFonts w:ascii="Times New Roman" w:hAnsi="Times New Roman" w:cs="Times New Roman"/>
          <w:sz w:val="24"/>
          <w:szCs w:val="24"/>
        </w:rPr>
        <w:t>.</w:t>
      </w:r>
    </w:p>
    <w:p w:rsidR="00753F68" w:rsidRPr="005923C6" w:rsidRDefault="00753F68" w:rsidP="00797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3C6">
        <w:rPr>
          <w:rFonts w:ascii="Times New Roman" w:hAnsi="Times New Roman" w:cs="Times New Roman"/>
          <w:sz w:val="24"/>
          <w:szCs w:val="24"/>
        </w:rPr>
        <w:t>Chaque maître est responsable de son chien, tant en ce qui concerne les bagarres que l</w:t>
      </w:r>
      <w:r w:rsidR="007978A9" w:rsidRPr="005923C6">
        <w:rPr>
          <w:rFonts w:ascii="Times New Roman" w:hAnsi="Times New Roman" w:cs="Times New Roman"/>
          <w:sz w:val="24"/>
          <w:szCs w:val="24"/>
        </w:rPr>
        <w:t>e ramassage des déjections canines (des sacs à crottes sont mis gracieusement à votre disposition)</w:t>
      </w:r>
      <w:r w:rsidRPr="005923C6">
        <w:rPr>
          <w:rFonts w:ascii="Times New Roman" w:hAnsi="Times New Roman" w:cs="Times New Roman"/>
          <w:sz w:val="24"/>
          <w:szCs w:val="24"/>
        </w:rPr>
        <w:t>.</w:t>
      </w:r>
    </w:p>
    <w:p w:rsidR="00753F68" w:rsidRPr="005923C6" w:rsidRDefault="00753F68" w:rsidP="00797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3C6">
        <w:rPr>
          <w:rFonts w:ascii="Times New Roman" w:hAnsi="Times New Roman" w:cs="Times New Roman"/>
          <w:sz w:val="24"/>
          <w:szCs w:val="24"/>
        </w:rPr>
        <w:t xml:space="preserve">Les maîtres sont priés de ne pas </w:t>
      </w:r>
      <w:r w:rsidR="00504B7E" w:rsidRPr="005923C6">
        <w:rPr>
          <w:rFonts w:ascii="Times New Roman" w:hAnsi="Times New Roman" w:cs="Times New Roman"/>
          <w:sz w:val="24"/>
          <w:szCs w:val="24"/>
        </w:rPr>
        <w:t>fumer ni d’</w:t>
      </w:r>
      <w:r w:rsidRPr="005923C6">
        <w:rPr>
          <w:rFonts w:ascii="Times New Roman" w:hAnsi="Times New Roman" w:cs="Times New Roman"/>
          <w:sz w:val="24"/>
          <w:szCs w:val="24"/>
        </w:rPr>
        <w:t>utiliser leur téléphone portable sur le terrain</w:t>
      </w:r>
      <w:r w:rsidR="00504B7E" w:rsidRPr="005923C6">
        <w:rPr>
          <w:rFonts w:ascii="Times New Roman" w:hAnsi="Times New Roman" w:cs="Times New Roman"/>
          <w:sz w:val="24"/>
          <w:szCs w:val="24"/>
        </w:rPr>
        <w:t>.</w:t>
      </w:r>
    </w:p>
    <w:p w:rsidR="00753F68" w:rsidRPr="005923C6" w:rsidRDefault="00504B7E" w:rsidP="00797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3C6">
        <w:rPr>
          <w:rFonts w:ascii="Times New Roman" w:hAnsi="Times New Roman" w:cs="Times New Roman"/>
          <w:sz w:val="24"/>
          <w:szCs w:val="24"/>
        </w:rPr>
        <w:t>Les maîtres doivent respecter l’éducateur, les autres clients,</w:t>
      </w:r>
      <w:r w:rsidR="00753F68" w:rsidRPr="005923C6">
        <w:rPr>
          <w:rFonts w:ascii="Times New Roman" w:hAnsi="Times New Roman" w:cs="Times New Roman"/>
          <w:sz w:val="24"/>
          <w:szCs w:val="24"/>
        </w:rPr>
        <w:t xml:space="preserve"> ainsi que le matériel et le terrain mis à disposition</w:t>
      </w:r>
      <w:r w:rsidRPr="005923C6">
        <w:rPr>
          <w:rFonts w:ascii="Times New Roman" w:hAnsi="Times New Roman" w:cs="Times New Roman"/>
          <w:sz w:val="24"/>
          <w:szCs w:val="24"/>
        </w:rPr>
        <w:t xml:space="preserve"> et ses alentours.</w:t>
      </w:r>
    </w:p>
    <w:p w:rsidR="007978A9" w:rsidRPr="005923C6" w:rsidRDefault="00753F68" w:rsidP="00797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3C6">
        <w:rPr>
          <w:rFonts w:ascii="Times New Roman" w:hAnsi="Times New Roman" w:cs="Times New Roman"/>
          <w:sz w:val="24"/>
          <w:szCs w:val="24"/>
        </w:rPr>
        <w:t xml:space="preserve">Sauf consigne spécifique de </w:t>
      </w:r>
      <w:r w:rsidR="00504B7E" w:rsidRPr="005923C6">
        <w:rPr>
          <w:rFonts w:ascii="Times New Roman" w:hAnsi="Times New Roman" w:cs="Times New Roman"/>
          <w:sz w:val="24"/>
          <w:szCs w:val="24"/>
        </w:rPr>
        <w:t>l’éducateur</w:t>
      </w:r>
      <w:r w:rsidRPr="005923C6">
        <w:rPr>
          <w:rFonts w:ascii="Times New Roman" w:hAnsi="Times New Roman" w:cs="Times New Roman"/>
          <w:sz w:val="24"/>
          <w:szCs w:val="24"/>
        </w:rPr>
        <w:t>, les chiens sont to</w:t>
      </w:r>
      <w:r w:rsidR="00DE73D0" w:rsidRPr="005923C6">
        <w:rPr>
          <w:rFonts w:ascii="Times New Roman" w:hAnsi="Times New Roman" w:cs="Times New Roman"/>
          <w:sz w:val="24"/>
          <w:szCs w:val="24"/>
        </w:rPr>
        <w:t xml:space="preserve">us lâchés, ou tous à la laisse. </w:t>
      </w:r>
      <w:r w:rsidRPr="005923C6">
        <w:rPr>
          <w:rFonts w:ascii="Times New Roman" w:hAnsi="Times New Roman" w:cs="Times New Roman"/>
          <w:sz w:val="24"/>
          <w:szCs w:val="24"/>
        </w:rPr>
        <w:t>Autrement dit « </w:t>
      </w:r>
      <w:r w:rsidRPr="005923C6">
        <w:rPr>
          <w:rFonts w:ascii="Times New Roman" w:hAnsi="Times New Roman" w:cs="Times New Roman"/>
          <w:b/>
          <w:sz w:val="24"/>
          <w:szCs w:val="24"/>
        </w:rPr>
        <w:t>tous attachés ou tous libres</w:t>
      </w:r>
      <w:r w:rsidRPr="005923C6">
        <w:rPr>
          <w:rFonts w:ascii="Times New Roman" w:hAnsi="Times New Roman" w:cs="Times New Roman"/>
          <w:sz w:val="24"/>
          <w:szCs w:val="24"/>
        </w:rPr>
        <w:t> »</w:t>
      </w:r>
      <w:r w:rsidR="007978A9" w:rsidRPr="005923C6">
        <w:rPr>
          <w:rFonts w:ascii="Times New Roman" w:hAnsi="Times New Roman" w:cs="Times New Roman"/>
          <w:sz w:val="24"/>
          <w:szCs w:val="24"/>
        </w:rPr>
        <w:t>.</w:t>
      </w:r>
    </w:p>
    <w:p w:rsidR="005923C6" w:rsidRPr="005923C6" w:rsidRDefault="007978A9" w:rsidP="00797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3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L'éducateur a le droit de vous demander de mettre votre chien à l'écart, </w:t>
      </w:r>
      <w:r w:rsidR="006524DE" w:rsidRPr="005923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le tenir </w:t>
      </w:r>
      <w:r w:rsidRPr="005923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laisse ou en longe et de porter une muselière si la situation le nécessite. </w:t>
      </w:r>
    </w:p>
    <w:p w:rsidR="005923C6" w:rsidRPr="005923C6" w:rsidRDefault="00753F68" w:rsidP="00797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3C6">
        <w:rPr>
          <w:rFonts w:ascii="Times New Roman" w:hAnsi="Times New Roman" w:cs="Times New Roman"/>
          <w:sz w:val="24"/>
          <w:szCs w:val="24"/>
        </w:rPr>
        <w:t>Chaque propriétaire doit être assuré pour son chien. Dans le cas d’un accident, ce sont les assurances individuelles (responsabilité civile) qui prennent en charge les dommages éventuellement causés à un tiers (chiens ou propriétaires)</w:t>
      </w:r>
      <w:r w:rsidR="00504B7E" w:rsidRPr="005923C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7229D" w:rsidRPr="005923C6" w:rsidRDefault="00E56646" w:rsidP="00F72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3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Toutou &amp; You </w:t>
      </w:r>
      <w:r w:rsidRPr="005923C6">
        <w:rPr>
          <w:rFonts w:ascii="Times New Roman" w:hAnsi="Times New Roman" w:cs="Times New Roman"/>
          <w:sz w:val="24"/>
          <w:szCs w:val="24"/>
        </w:rPr>
        <w:t>se réserve le droit d’annuler une séance sans préavis et sans qu’aucune indemnité compensatoire ne puisse être demandée par le client, ni qu’aucun préjudice ne puisse être reconnu.</w:t>
      </w:r>
      <w:r w:rsidR="00DE73D0" w:rsidRPr="005923C6">
        <w:rPr>
          <w:rFonts w:ascii="Times New Roman" w:hAnsi="Times New Roman" w:cs="Times New Roman"/>
          <w:sz w:val="24"/>
          <w:szCs w:val="24"/>
        </w:rPr>
        <w:t xml:space="preserve"> </w:t>
      </w:r>
      <w:r w:rsidRPr="005923C6">
        <w:rPr>
          <w:rFonts w:ascii="Times New Roman" w:hAnsi="Times New Roman" w:cs="Times New Roman"/>
          <w:sz w:val="24"/>
          <w:szCs w:val="24"/>
        </w:rPr>
        <w:t xml:space="preserve">Cependant, en cas d’annulation d’une séance, le client en sera informé </w:t>
      </w:r>
      <w:r w:rsidR="006524DE" w:rsidRPr="005923C6">
        <w:rPr>
          <w:rFonts w:ascii="Times New Roman" w:hAnsi="Times New Roman" w:cs="Times New Roman"/>
          <w:sz w:val="24"/>
          <w:szCs w:val="24"/>
        </w:rPr>
        <w:t>le</w:t>
      </w:r>
      <w:r w:rsidRPr="005923C6">
        <w:rPr>
          <w:rFonts w:ascii="Times New Roman" w:hAnsi="Times New Roman" w:cs="Times New Roman"/>
          <w:sz w:val="24"/>
          <w:szCs w:val="24"/>
        </w:rPr>
        <w:t xml:space="preserve"> plus tôt</w:t>
      </w:r>
      <w:r w:rsidR="006524DE" w:rsidRPr="005923C6">
        <w:rPr>
          <w:rFonts w:ascii="Times New Roman" w:hAnsi="Times New Roman" w:cs="Times New Roman"/>
          <w:sz w:val="24"/>
          <w:szCs w:val="24"/>
        </w:rPr>
        <w:t xml:space="preserve"> possible</w:t>
      </w:r>
      <w:r w:rsidRPr="005923C6">
        <w:rPr>
          <w:rFonts w:ascii="Times New Roman" w:hAnsi="Times New Roman" w:cs="Times New Roman"/>
          <w:sz w:val="24"/>
          <w:szCs w:val="24"/>
        </w:rPr>
        <w:t>, par mail</w:t>
      </w:r>
      <w:r w:rsidR="00F7229D" w:rsidRPr="005923C6">
        <w:rPr>
          <w:rFonts w:ascii="Times New Roman" w:hAnsi="Times New Roman" w:cs="Times New Roman"/>
          <w:sz w:val="24"/>
          <w:szCs w:val="24"/>
        </w:rPr>
        <w:t>, ou par message privé sur réseau social</w:t>
      </w:r>
      <w:r w:rsidR="006524DE" w:rsidRPr="005923C6">
        <w:rPr>
          <w:rFonts w:ascii="Times New Roman" w:hAnsi="Times New Roman" w:cs="Times New Roman"/>
          <w:sz w:val="24"/>
          <w:szCs w:val="24"/>
        </w:rPr>
        <w:t>,</w:t>
      </w:r>
      <w:r w:rsidRPr="005923C6">
        <w:rPr>
          <w:rFonts w:ascii="Times New Roman" w:hAnsi="Times New Roman" w:cs="Times New Roman"/>
          <w:sz w:val="24"/>
          <w:szCs w:val="24"/>
        </w:rPr>
        <w:t xml:space="preserve"> ou par téléphone.</w:t>
      </w:r>
      <w:r w:rsidR="00F7229D" w:rsidRPr="00592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646" w:rsidRPr="005923C6" w:rsidRDefault="00236E80" w:rsidP="00797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3C6">
        <w:rPr>
          <w:rFonts w:ascii="Times New Roman" w:hAnsi="Times New Roman" w:cs="Times New Roman"/>
          <w:sz w:val="24"/>
          <w:szCs w:val="24"/>
        </w:rPr>
        <w:t>Les maîtres autorisent Toutou &amp; You à prendre des photos des chiens pendant les séances et à les diffuser sur les différents supports de communication de l’entreprise.</w:t>
      </w:r>
      <w:r w:rsidRPr="005923C6">
        <w:rPr>
          <w:rFonts w:ascii="Times New Roman" w:hAnsi="Times New Roman" w:cs="Times New Roman"/>
          <w:sz w:val="24"/>
          <w:szCs w:val="24"/>
        </w:rPr>
        <w:br/>
      </w:r>
      <w:r w:rsidR="00F7229D" w:rsidRPr="005923C6">
        <w:rPr>
          <w:rFonts w:ascii="Times New Roman" w:hAnsi="Times New Roman" w:cs="Times New Roman"/>
          <w:sz w:val="24"/>
          <w:szCs w:val="24"/>
        </w:rPr>
        <w:t>Chaque participant s’engage à respecter les présents points de règlementation, respecter les horaires des séances et entretenir des relations cordiales avec les autres participants.</w:t>
      </w:r>
    </w:p>
    <w:p w:rsidR="00E56646" w:rsidRPr="005923C6" w:rsidRDefault="00E56646" w:rsidP="00797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23C6">
        <w:rPr>
          <w:rFonts w:ascii="Times New Roman" w:eastAsia="Times New Roman" w:hAnsi="Times New Roman" w:cs="Times New Roman"/>
          <w:sz w:val="24"/>
          <w:szCs w:val="24"/>
          <w:lang w:eastAsia="fr-FR"/>
        </w:rPr>
        <w:t>Toute personne qui enfreint les règles est susceptible d’être exclue définitivement ou non de toutes les activités proposées par l'entreprise.</w:t>
      </w:r>
    </w:p>
    <w:p w:rsidR="007862B2" w:rsidRPr="005923C6" w:rsidRDefault="007862B2" w:rsidP="00797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7862B2" w:rsidRPr="005923C6" w:rsidSect="00E566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6148"/>
    <w:multiLevelType w:val="hybridMultilevel"/>
    <w:tmpl w:val="A16AD27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0BBB"/>
    <w:multiLevelType w:val="hybridMultilevel"/>
    <w:tmpl w:val="D0AE645E"/>
    <w:lvl w:ilvl="0" w:tplc="D52C9F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E3867"/>
    <w:multiLevelType w:val="hybridMultilevel"/>
    <w:tmpl w:val="B142C110"/>
    <w:lvl w:ilvl="0" w:tplc="178A8EE6">
      <w:start w:val="1"/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F27121"/>
    <w:multiLevelType w:val="hybridMultilevel"/>
    <w:tmpl w:val="9A0E85F4"/>
    <w:lvl w:ilvl="0" w:tplc="040C0019">
      <w:start w:val="1"/>
      <w:numFmt w:val="lowerLetter"/>
      <w:lvlText w:val="%1."/>
      <w:lvlJc w:val="left"/>
      <w:pPr>
        <w:ind w:left="847" w:hanging="360"/>
      </w:pPr>
    </w:lvl>
    <w:lvl w:ilvl="1" w:tplc="040C0019">
      <w:start w:val="1"/>
      <w:numFmt w:val="lowerLetter"/>
      <w:lvlText w:val="%2."/>
      <w:lvlJc w:val="left"/>
      <w:pPr>
        <w:ind w:left="1567" w:hanging="360"/>
      </w:pPr>
    </w:lvl>
    <w:lvl w:ilvl="2" w:tplc="040C001B">
      <w:start w:val="1"/>
      <w:numFmt w:val="lowerRoman"/>
      <w:lvlText w:val="%3."/>
      <w:lvlJc w:val="right"/>
      <w:pPr>
        <w:ind w:left="2287" w:hanging="180"/>
      </w:pPr>
    </w:lvl>
    <w:lvl w:ilvl="3" w:tplc="040C000F">
      <w:start w:val="1"/>
      <w:numFmt w:val="decimal"/>
      <w:lvlText w:val="%4."/>
      <w:lvlJc w:val="left"/>
      <w:pPr>
        <w:ind w:left="3007" w:hanging="360"/>
      </w:pPr>
    </w:lvl>
    <w:lvl w:ilvl="4" w:tplc="040C0019">
      <w:start w:val="1"/>
      <w:numFmt w:val="lowerLetter"/>
      <w:lvlText w:val="%5."/>
      <w:lvlJc w:val="left"/>
      <w:pPr>
        <w:ind w:left="3727" w:hanging="360"/>
      </w:pPr>
    </w:lvl>
    <w:lvl w:ilvl="5" w:tplc="040C001B">
      <w:start w:val="1"/>
      <w:numFmt w:val="lowerRoman"/>
      <w:lvlText w:val="%6."/>
      <w:lvlJc w:val="right"/>
      <w:pPr>
        <w:ind w:left="4447" w:hanging="180"/>
      </w:pPr>
    </w:lvl>
    <w:lvl w:ilvl="6" w:tplc="040C000F">
      <w:start w:val="1"/>
      <w:numFmt w:val="decimal"/>
      <w:lvlText w:val="%7."/>
      <w:lvlJc w:val="left"/>
      <w:pPr>
        <w:ind w:left="5167" w:hanging="360"/>
      </w:pPr>
    </w:lvl>
    <w:lvl w:ilvl="7" w:tplc="040C0019">
      <w:start w:val="1"/>
      <w:numFmt w:val="lowerLetter"/>
      <w:lvlText w:val="%8."/>
      <w:lvlJc w:val="left"/>
      <w:pPr>
        <w:ind w:left="5887" w:hanging="360"/>
      </w:pPr>
    </w:lvl>
    <w:lvl w:ilvl="8" w:tplc="040C001B">
      <w:start w:val="1"/>
      <w:numFmt w:val="lowerRoman"/>
      <w:lvlText w:val="%9."/>
      <w:lvlJc w:val="right"/>
      <w:pPr>
        <w:ind w:left="6607" w:hanging="180"/>
      </w:pPr>
    </w:lvl>
  </w:abstractNum>
  <w:abstractNum w:abstractNumId="4" w15:restartNumberingAfterBreak="0">
    <w:nsid w:val="41372821"/>
    <w:multiLevelType w:val="hybridMultilevel"/>
    <w:tmpl w:val="0C5EBF6E"/>
    <w:lvl w:ilvl="0" w:tplc="334665A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D5BD9"/>
    <w:multiLevelType w:val="hybridMultilevel"/>
    <w:tmpl w:val="A16AD27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C2E1B"/>
    <w:multiLevelType w:val="hybridMultilevel"/>
    <w:tmpl w:val="A16AD27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41B"/>
    <w:rsid w:val="001F641B"/>
    <w:rsid w:val="00212EF0"/>
    <w:rsid w:val="00236E80"/>
    <w:rsid w:val="003B0CCF"/>
    <w:rsid w:val="003C1DAD"/>
    <w:rsid w:val="004912C4"/>
    <w:rsid w:val="00496509"/>
    <w:rsid w:val="004B7F83"/>
    <w:rsid w:val="00504B7E"/>
    <w:rsid w:val="005054D7"/>
    <w:rsid w:val="00575E5C"/>
    <w:rsid w:val="005923C6"/>
    <w:rsid w:val="006524DE"/>
    <w:rsid w:val="006E2356"/>
    <w:rsid w:val="00753F68"/>
    <w:rsid w:val="007862B2"/>
    <w:rsid w:val="007978A9"/>
    <w:rsid w:val="00811135"/>
    <w:rsid w:val="0090389E"/>
    <w:rsid w:val="00906591"/>
    <w:rsid w:val="00C65B1D"/>
    <w:rsid w:val="00C711E2"/>
    <w:rsid w:val="00DE73D0"/>
    <w:rsid w:val="00E03C3F"/>
    <w:rsid w:val="00E56646"/>
    <w:rsid w:val="00EE4705"/>
    <w:rsid w:val="00F7229D"/>
    <w:rsid w:val="00FA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4F02F"/>
  <w15:chartTrackingRefBased/>
  <w15:docId w15:val="{2068AFC0-1180-48C1-BB6C-CD30CF1D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711E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53F6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KLEIN</dc:creator>
  <cp:keywords/>
  <dc:description/>
  <cp:lastModifiedBy>Virginia</cp:lastModifiedBy>
  <cp:revision>19</cp:revision>
  <cp:lastPrinted>2018-02-10T16:13:00Z</cp:lastPrinted>
  <dcterms:created xsi:type="dcterms:W3CDTF">2017-08-01T13:52:00Z</dcterms:created>
  <dcterms:modified xsi:type="dcterms:W3CDTF">2018-11-06T18:08:00Z</dcterms:modified>
</cp:coreProperties>
</file>